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469" w:rsidRPr="008A6469" w:rsidRDefault="008A6469" w:rsidP="008A6469">
      <w:pPr>
        <w:spacing w:after="525" w:line="240" w:lineRule="auto"/>
        <w:outlineLvl w:val="0"/>
        <w:rPr>
          <w:rFonts w:ascii="Verdana" w:eastAsia="Times New Roman" w:hAnsi="Verdana" w:cs="Times New Roman"/>
          <w:b/>
          <w:bCs/>
          <w:color w:val="333333"/>
          <w:kern w:val="36"/>
          <w:sz w:val="24"/>
          <w:szCs w:val="24"/>
          <w:lang w:eastAsia="ru-RU"/>
        </w:rPr>
      </w:pPr>
      <w:r w:rsidRPr="008A6469">
        <w:rPr>
          <w:rFonts w:ascii="Verdana" w:eastAsia="Times New Roman" w:hAnsi="Verdana" w:cs="Times New Roman"/>
          <w:b/>
          <w:bCs/>
          <w:color w:val="333333"/>
          <w:kern w:val="36"/>
          <w:sz w:val="24"/>
          <w:szCs w:val="24"/>
          <w:lang w:eastAsia="ru-RU"/>
        </w:rPr>
        <w:t>Стеновые панели для чистых помещений</w:t>
      </w:r>
      <w:r w:rsidR="00DD3747">
        <w:rPr>
          <w:rFonts w:ascii="Verdana" w:eastAsia="Times New Roman" w:hAnsi="Verdana" w:cs="Times New Roman"/>
          <w:b/>
          <w:bCs/>
          <w:color w:val="333333"/>
          <w:kern w:val="36"/>
          <w:sz w:val="24"/>
          <w:szCs w:val="24"/>
          <w:lang w:eastAsia="ru-RU"/>
        </w:rPr>
        <w:t xml:space="preserve"> «ФармСистем»</w:t>
      </w:r>
      <w:bookmarkStart w:id="0" w:name="_GoBack"/>
      <w:bookmarkEnd w:id="0"/>
    </w:p>
    <w:p w:rsidR="008A6469" w:rsidRPr="008A6469" w:rsidRDefault="008A6469" w:rsidP="008A6469">
      <w:pPr>
        <w:spacing w:before="150" w:after="0" w:line="240" w:lineRule="atLeast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Одним из важнейших элементов чистых помещений являются стеновые панели. В настоящее время используются панели разных производителей, качества и стоимости. Наша компания использует стеновые </w:t>
      </w:r>
      <w:r w:rsidRPr="008A6469">
        <w:rPr>
          <w:rFonts w:ascii="Verdana" w:eastAsia="Times New Roman" w:hAnsi="Verdana" w:cs="Times New Roman"/>
          <w:b/>
          <w:bCs/>
          <w:color w:val="333333"/>
          <w:sz w:val="21"/>
          <w:szCs w:val="21"/>
          <w:lang w:eastAsia="ru-RU"/>
        </w:rPr>
        <w:t>панели для чистых помещений</w:t>
      </w:r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, которые имеют оптимальное соотношение цена-качество.</w:t>
      </w:r>
    </w:p>
    <w:p w:rsidR="008A6469" w:rsidRPr="008A6469" w:rsidRDefault="008A6469" w:rsidP="008A6469">
      <w:pPr>
        <w:spacing w:before="150" w:after="0" w:line="240" w:lineRule="atLeast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 xml:space="preserve">В своей работе используем современные трехслойные </w:t>
      </w:r>
      <w:proofErr w:type="spellStart"/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сэндвичевые</w:t>
      </w:r>
      <w:proofErr w:type="spellEnd"/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 xml:space="preserve"> панели, которые пользуются наибольшим спросом в развитых странах мира. Они позволяют:</w:t>
      </w:r>
    </w:p>
    <w:p w:rsidR="008A6469" w:rsidRPr="008A6469" w:rsidRDefault="008A6469" w:rsidP="008A6469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Verdana" w:eastAsia="Times New Roman" w:hAnsi="Verdana" w:cs="Arial"/>
          <w:color w:val="333333"/>
          <w:sz w:val="21"/>
          <w:szCs w:val="21"/>
          <w:lang w:eastAsia="ru-RU"/>
        </w:rPr>
      </w:pPr>
      <w:r w:rsidRPr="008A6469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t>Произвести каналы для электрической разводки внутри стен;</w:t>
      </w:r>
    </w:p>
    <w:p w:rsidR="008A6469" w:rsidRPr="008A6469" w:rsidRDefault="008A6469" w:rsidP="008A6469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Verdana" w:eastAsia="Times New Roman" w:hAnsi="Verdana" w:cs="Arial"/>
          <w:color w:val="333333"/>
          <w:sz w:val="21"/>
          <w:szCs w:val="21"/>
          <w:lang w:eastAsia="ru-RU"/>
        </w:rPr>
      </w:pPr>
      <w:r w:rsidRPr="008A6469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t>Осуществить прокладку всех других коммуникационных систем, без ущерба для эстетики помещения и целостности панелей;</w:t>
      </w:r>
    </w:p>
    <w:p w:rsidR="008A6469" w:rsidRPr="008A6469" w:rsidRDefault="008A6469" w:rsidP="008A6469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Verdana" w:eastAsia="Times New Roman" w:hAnsi="Verdana" w:cs="Arial"/>
          <w:color w:val="333333"/>
          <w:sz w:val="21"/>
          <w:szCs w:val="21"/>
          <w:lang w:eastAsia="ru-RU"/>
        </w:rPr>
      </w:pPr>
      <w:r w:rsidRPr="008A6469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t>Монтировать вытяжную шахту для отвода отработанного и загрязненного воздуха;</w:t>
      </w:r>
    </w:p>
    <w:p w:rsidR="008A6469" w:rsidRPr="008A6469" w:rsidRDefault="008A6469" w:rsidP="008A6469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Verdana" w:eastAsia="Times New Roman" w:hAnsi="Verdana" w:cs="Arial"/>
          <w:color w:val="333333"/>
          <w:sz w:val="21"/>
          <w:szCs w:val="21"/>
          <w:lang w:eastAsia="ru-RU"/>
        </w:rPr>
      </w:pPr>
      <w:r w:rsidRPr="008A6469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t>Спроектировать двери и отверстия, необходимые для технологических нужд;</w:t>
      </w:r>
    </w:p>
    <w:p w:rsidR="008A6469" w:rsidRPr="008A6469" w:rsidRDefault="008A6469" w:rsidP="008A6469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Verdana" w:eastAsia="Times New Roman" w:hAnsi="Verdana" w:cs="Arial"/>
          <w:color w:val="333333"/>
          <w:sz w:val="21"/>
          <w:szCs w:val="21"/>
          <w:lang w:eastAsia="ru-RU"/>
        </w:rPr>
      </w:pPr>
      <w:r w:rsidRPr="008A6469">
        <w:rPr>
          <w:rFonts w:ascii="Verdana" w:eastAsia="Times New Roman" w:hAnsi="Verdana" w:cs="Arial"/>
          <w:color w:val="333333"/>
          <w:sz w:val="21"/>
          <w:szCs w:val="21"/>
          <w:lang w:eastAsia="ru-RU"/>
        </w:rPr>
        <w:t>Установить датчики и приборы.</w:t>
      </w:r>
    </w:p>
    <w:p w:rsidR="008A6469" w:rsidRPr="008A6469" w:rsidRDefault="008A6469" w:rsidP="008A6469">
      <w:pPr>
        <w:spacing w:before="150" w:after="0" w:line="240" w:lineRule="atLeast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Как правило, двери и окна в чистых помещениях встраиваются в ограждающие конструкции. Наша компания использует специальные двери, которые:</w:t>
      </w:r>
    </w:p>
    <w:p w:rsidR="008A6469" w:rsidRPr="008A6469" w:rsidRDefault="008A6469" w:rsidP="008A6469">
      <w:pPr>
        <w:spacing w:before="150" w:after="0" w:line="240" w:lineRule="atLeast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- невосприимчивы к обработке дезинфицирующими веществами и моющими средствами;</w:t>
      </w:r>
    </w:p>
    <w:p w:rsidR="008A6469" w:rsidRPr="008A6469" w:rsidRDefault="008A6469" w:rsidP="008A6469">
      <w:pPr>
        <w:spacing w:before="150" w:after="0" w:line="240" w:lineRule="atLeast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- не генерируют частиц;</w:t>
      </w:r>
    </w:p>
    <w:p w:rsidR="008A6469" w:rsidRPr="008A6469" w:rsidRDefault="008A6469" w:rsidP="008A6469">
      <w:pPr>
        <w:spacing w:before="150" w:after="0" w:line="240" w:lineRule="atLeast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- обладают идеально гладкой и ровной поверхностью.</w:t>
      </w:r>
    </w:p>
    <w:p w:rsidR="008A6469" w:rsidRPr="008A6469" w:rsidRDefault="008A6469" w:rsidP="008A6469">
      <w:pPr>
        <w:spacing w:before="150" w:after="0" w:line="240" w:lineRule="atLeast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8A6469">
        <w:rPr>
          <w:rFonts w:ascii="Verdana" w:eastAsia="Times New Roman" w:hAnsi="Verdana" w:cs="Times New Roman"/>
          <w:b/>
          <w:bCs/>
          <w:color w:val="333333"/>
          <w:sz w:val="21"/>
          <w:szCs w:val="21"/>
          <w:lang w:eastAsia="ru-RU"/>
        </w:rPr>
        <w:t>Применение стеновых панелей в чистых помещениях</w:t>
      </w:r>
    </w:p>
    <w:p w:rsidR="008A6469" w:rsidRPr="008A6469" w:rsidRDefault="008A6469" w:rsidP="008A6469">
      <w:pPr>
        <w:spacing w:before="150" w:after="0" w:line="240" w:lineRule="atLeast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Их можно использовать для облицовки стен почти всех типов организаций и учреждений медицины и здравоохранения. Они обладают уникальными свойствами, которые позволяют предотвратить рост грибков и распространение микроорганизмов. Чистить стеновые панели можно с помощью пара или воды. Они хорошо переносят такие виды чистки, долгое время сохраняют свой первоначальный внешний вид.</w:t>
      </w:r>
    </w:p>
    <w:p w:rsidR="008A6469" w:rsidRPr="008A6469" w:rsidRDefault="008A6469" w:rsidP="008A6469">
      <w:pPr>
        <w:spacing w:before="150" w:after="0" w:line="240" w:lineRule="atLeast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«</w:t>
      </w:r>
      <w:proofErr w:type="spellStart"/>
      <w:r w:rsidR="00DD3747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ФармСистем</w:t>
      </w:r>
      <w:proofErr w:type="spellEnd"/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» использует панели, которые в полном объеме соответствуют требованиям ГОСТ и имеют все необходимые сертификаты. Их можно без опасений использовать в больничных коридорах и палатах, операционных, лабораториях, хранилищах лекарственных препаратов, производственных помещениях и местах общего пользования лекарств.</w:t>
      </w:r>
    </w:p>
    <w:p w:rsidR="008A6469" w:rsidRPr="008A6469" w:rsidRDefault="008A6469" w:rsidP="008A6469">
      <w:pPr>
        <w:spacing w:before="150" w:after="0" w:line="240" w:lineRule="atLeast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 xml:space="preserve">Многослойная структура панелей состоит из заполнителя и двух металлических листов. Их толщина достигает 220 миллиметров. На поверхность панелей наносятся два </w:t>
      </w:r>
      <w:proofErr w:type="gramStart"/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слоя специальной краски</w:t>
      </w:r>
      <w:proofErr w:type="gramEnd"/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 xml:space="preserve"> и пленка для защиты от механических повреждений. Что касается заполнителя, то он бывает разным. Все зависит от требований к помещению. Чаще всего используется полистирол и минеральная вата.</w:t>
      </w:r>
    </w:p>
    <w:p w:rsidR="008A6469" w:rsidRPr="008A6469" w:rsidRDefault="008A6469" w:rsidP="008A6469">
      <w:pPr>
        <w:spacing w:before="150" w:after="0" w:line="240" w:lineRule="atLeast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По желанию клиента выбирается нержавеющая или окрашенная сталь, той или иной вид заполнителя, окраска.</w:t>
      </w:r>
    </w:p>
    <w:p w:rsidR="008A6469" w:rsidRPr="008A6469" w:rsidRDefault="008A6469" w:rsidP="008A6469">
      <w:pPr>
        <w:spacing w:before="150" w:after="0" w:line="240" w:lineRule="atLeast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Стеновые панели для чистых помещений иногда имеют дополнительную защиту в виде вставки из непроницаемого стекла или листового свинца. Данные вставки нужны для защиты от рентгеновских лучей. </w:t>
      </w:r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br/>
        <w:t>Стеновые сэндвич панели - это панели толщиной 30,40, 50,  60, 80,100,120, 150, 200, 220 мм. Ширина панели 1150 мм. Длина до 13 метров.</w:t>
      </w:r>
    </w:p>
    <w:p w:rsidR="008A6469" w:rsidRPr="008A6469" w:rsidRDefault="008A6469" w:rsidP="008A6469">
      <w:pPr>
        <w:spacing w:before="150" w:after="0" w:line="240" w:lineRule="atLeast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 Стеновые сэндвич-панели изготавливаются с различной облицовкой:</w:t>
      </w:r>
    </w:p>
    <w:p w:rsidR="008A6469" w:rsidRPr="008A6469" w:rsidRDefault="008A6469" w:rsidP="008A6469">
      <w:pPr>
        <w:spacing w:before="150" w:after="0" w:line="240" w:lineRule="atLeast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lastRenderedPageBreak/>
        <w:t>•             оцинкованная сталь;</w:t>
      </w:r>
    </w:p>
    <w:p w:rsidR="008A6469" w:rsidRPr="008A6469" w:rsidRDefault="008A6469" w:rsidP="008A6469">
      <w:pPr>
        <w:spacing w:before="150" w:after="0" w:line="240" w:lineRule="atLeast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 xml:space="preserve">•             </w:t>
      </w:r>
      <w:proofErr w:type="spellStart"/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алюмооцинкованная</w:t>
      </w:r>
      <w:proofErr w:type="spellEnd"/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 xml:space="preserve"> сталь: защитное покрытие состоящие из 55% алюминия и 43% цинка;</w:t>
      </w:r>
    </w:p>
    <w:p w:rsidR="008A6469" w:rsidRPr="008A6469" w:rsidRDefault="008A6469" w:rsidP="008A6469">
      <w:pPr>
        <w:spacing w:before="150" w:after="0" w:line="240" w:lineRule="atLeast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 xml:space="preserve">•             оцинкованная и/или </w:t>
      </w:r>
      <w:proofErr w:type="spellStart"/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алюмооцинкованная</w:t>
      </w:r>
      <w:proofErr w:type="spellEnd"/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 xml:space="preserve"> сталь с различными покрытиями;</w:t>
      </w:r>
    </w:p>
    <w:p w:rsidR="008A6469" w:rsidRPr="008A6469" w:rsidRDefault="008A6469" w:rsidP="008A6469">
      <w:pPr>
        <w:spacing w:before="150" w:after="0" w:line="240" w:lineRule="atLeast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•             нержавеющая сталь никельсодержащая (</w:t>
      </w:r>
      <w:proofErr w:type="spellStart"/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аустенитная</w:t>
      </w:r>
      <w:proofErr w:type="spellEnd"/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);</w:t>
      </w:r>
    </w:p>
    <w:p w:rsidR="008A6469" w:rsidRPr="008A6469" w:rsidRDefault="008A6469" w:rsidP="008A6469">
      <w:pPr>
        <w:spacing w:before="150" w:after="0" w:line="240" w:lineRule="atLeast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 xml:space="preserve">•             нержавеющая сталь </w:t>
      </w:r>
      <w:proofErr w:type="spellStart"/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безникелевая</w:t>
      </w:r>
      <w:proofErr w:type="spellEnd"/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.</w:t>
      </w:r>
    </w:p>
    <w:p w:rsidR="008A6469" w:rsidRPr="008A6469" w:rsidRDefault="008A6469" w:rsidP="008A6469">
      <w:pPr>
        <w:spacing w:before="150" w:after="0" w:line="240" w:lineRule="atLeast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В качестве полимерного покрытия используется:</w:t>
      </w:r>
    </w:p>
    <w:p w:rsidR="008A6469" w:rsidRPr="008A6469" w:rsidRDefault="008A6469" w:rsidP="008A6469">
      <w:pPr>
        <w:spacing w:before="150" w:after="0" w:line="240" w:lineRule="atLeast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 xml:space="preserve">Полиэстер — самый популярный из полимерных покрытий стального оцинкованного листа. Толщина покрытия 25 мкн придаёт окрашенной стали хорошую устойчивость к коррозии и УФ-излучению. Предназначен как для внутренней, так и наружной эксплуатации в неагрессивных и в </w:t>
      </w:r>
      <w:proofErr w:type="spellStart"/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слабоарессивных</w:t>
      </w:r>
      <w:proofErr w:type="spellEnd"/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 xml:space="preserve"> средах при температуре до +120 °С;</w:t>
      </w:r>
    </w:p>
    <w:p w:rsidR="008A6469" w:rsidRPr="008A6469" w:rsidRDefault="008A6469" w:rsidP="008A6469">
      <w:pPr>
        <w:spacing w:before="150" w:after="0" w:line="240" w:lineRule="atLeast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proofErr w:type="spellStart"/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Pural</w:t>
      </w:r>
      <w:proofErr w:type="spellEnd"/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 xml:space="preserve"> — покрытие толщиной 35-50 мкн на основе полиуретана, модифицированного полиамидом, имеет шелковисто-матовую поверхность. Обладает высокой химической устойчивостью и </w:t>
      </w:r>
      <w:proofErr w:type="spellStart"/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цветостойкостью</w:t>
      </w:r>
      <w:proofErr w:type="spellEnd"/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, не боится больших суточных перепадов температур, стоек к механическому воздействию. Эксплуатируется при температуре до 120 °С;</w:t>
      </w:r>
    </w:p>
    <w:p w:rsidR="008A6469" w:rsidRPr="008A6469" w:rsidRDefault="008A6469" w:rsidP="008A6469">
      <w:pPr>
        <w:spacing w:before="150" w:after="0" w:line="240" w:lineRule="atLeast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 xml:space="preserve">PVDF — состоит из 80% </w:t>
      </w:r>
      <w:proofErr w:type="spellStart"/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поливинилфторида</w:t>
      </w:r>
      <w:proofErr w:type="spellEnd"/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 xml:space="preserve"> и 20 % акрила. Это прочное, наиболее устойчивое к УФ-излучению покрытие толщиной 15-35 мкн, практически не выцветает, имеет красивый блеск, обладает</w:t>
      </w:r>
    </w:p>
    <w:p w:rsidR="008A6469" w:rsidRPr="008A6469" w:rsidRDefault="008A6469" w:rsidP="008A6469">
      <w:pPr>
        <w:spacing w:before="150" w:after="0" w:line="240" w:lineRule="atLeast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proofErr w:type="spellStart"/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самоомываемостью</w:t>
      </w:r>
      <w:proofErr w:type="spellEnd"/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 xml:space="preserve"> за счёт низкого коэффициента поверхностного натяжения, устойчиво к механическим повреждениям. Это покрытие применяется в природных условиях, таких, как морское побережье,</w:t>
      </w:r>
    </w:p>
    <w:p w:rsidR="008A6469" w:rsidRPr="008A6469" w:rsidRDefault="008A6469" w:rsidP="008A6469">
      <w:pPr>
        <w:spacing w:before="150" w:after="0" w:line="240" w:lineRule="atLeast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 xml:space="preserve">так и в техногенных агрессивных средах. </w:t>
      </w:r>
      <w:proofErr w:type="spellStart"/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Диапозон</w:t>
      </w:r>
      <w:proofErr w:type="spellEnd"/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 xml:space="preserve"> рабочих температур от -60 °С до +120 °С.</w:t>
      </w:r>
    </w:p>
    <w:p w:rsidR="008A6469" w:rsidRPr="008A6469" w:rsidRDefault="008A6469" w:rsidP="008A6469">
      <w:pPr>
        <w:spacing w:before="150" w:after="0" w:line="240" w:lineRule="atLeast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proofErr w:type="spellStart"/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Colorfarm</w:t>
      </w:r>
      <w:proofErr w:type="spellEnd"/>
      <w:r w:rsidRPr="008A6469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 xml:space="preserve"> AP — идеальное покрытие для использования в сельском хозяйстве толщиной 35 мкн. Его отличает высокая коррозионная и химическая устойчивость, стойкость к агрессивной окружающей среде.</w:t>
      </w:r>
    </w:p>
    <w:p w:rsidR="00675071" w:rsidRDefault="00DD3747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12.75pt">
            <v:imagedata r:id="rId5" o:title="dsc_4222"/>
          </v:shape>
        </w:pict>
      </w:r>
    </w:p>
    <w:p w:rsidR="008A6469" w:rsidRDefault="00DD3747">
      <w:r>
        <w:pict>
          <v:shape id="_x0000_i1026" type="#_x0000_t75" style="width:466.5pt;height:309pt">
            <v:imagedata r:id="rId6" o:title="DSC_7690"/>
          </v:shape>
        </w:pict>
      </w:r>
    </w:p>
    <w:p w:rsidR="008A6469" w:rsidRDefault="00DD3747">
      <w:r>
        <w:lastRenderedPageBreak/>
        <w:pict>
          <v:shape id="_x0000_i1027" type="#_x0000_t75" style="width:466.5pt;height:309pt">
            <v:imagedata r:id="rId7" o:title="DSC_8383"/>
          </v:shape>
        </w:pict>
      </w:r>
    </w:p>
    <w:p w:rsidR="008A6469" w:rsidRDefault="00DD3747">
      <w:r>
        <w:pict>
          <v:shape id="_x0000_i1028" type="#_x0000_t75" style="width:468pt;height:310.5pt">
            <v:imagedata r:id="rId8" o:title="27"/>
          </v:shape>
        </w:pict>
      </w:r>
    </w:p>
    <w:p w:rsidR="008A6469" w:rsidRDefault="00DD3747">
      <w:r>
        <w:lastRenderedPageBreak/>
        <w:pict>
          <v:shape id="_x0000_i1029" type="#_x0000_t75" style="width:466.5pt;height:349.5pt">
            <v:imagedata r:id="rId9" o:title="GOPR1004"/>
          </v:shape>
        </w:pict>
      </w:r>
    </w:p>
    <w:sectPr w:rsidR="008A64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CC27C8"/>
    <w:multiLevelType w:val="multilevel"/>
    <w:tmpl w:val="9CA26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E8C"/>
    <w:rsid w:val="002A6E8C"/>
    <w:rsid w:val="00675071"/>
    <w:rsid w:val="008A6469"/>
    <w:rsid w:val="00DD3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2F1621-2B6C-43B2-BB8D-5341635EF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4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656</Words>
  <Characters>3740</Characters>
  <Application>Microsoft Office Word</Application>
  <DocSecurity>0</DocSecurity>
  <Lines>31</Lines>
  <Paragraphs>8</Paragraphs>
  <ScaleCrop>false</ScaleCrop>
  <Company/>
  <LinksUpToDate>false</LinksUpToDate>
  <CharactersWithSpaces>4388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Томилов</dc:creator>
  <cp:keywords/>
  <dc:description/>
  <cp:lastModifiedBy>Алексей Томилов</cp:lastModifiedBy>
  <cp:revision>3</cp:revision>
  <dcterms:created xsi:type="dcterms:W3CDTF">2014-11-12T20:45:00Z</dcterms:created>
  <dcterms:modified xsi:type="dcterms:W3CDTF">2014-11-12T22:43:00Z</dcterms:modified>
</cp:coreProperties>
</file>